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9F5" w:rsidRDefault="00EC69F5" w:rsidP="00494CF9">
      <w:pPr>
        <w:pStyle w:val="a3"/>
        <w:jc w:val="center"/>
        <w:rPr>
          <w:b/>
          <w:sz w:val="28"/>
          <w:szCs w:val="28"/>
        </w:rPr>
      </w:pPr>
      <w:bookmarkStart w:id="0" w:name="_GoBack"/>
      <w:bookmarkEnd w:id="0"/>
    </w:p>
    <w:p w:rsidR="004C6EE8" w:rsidRDefault="004C6EE8" w:rsidP="00494CF9">
      <w:pPr>
        <w:pStyle w:val="a3"/>
        <w:jc w:val="center"/>
        <w:rPr>
          <w:b/>
          <w:sz w:val="28"/>
          <w:szCs w:val="28"/>
        </w:rPr>
      </w:pPr>
      <w:r w:rsidRPr="000B28A3">
        <w:rPr>
          <w:b/>
          <w:sz w:val="28"/>
          <w:szCs w:val="28"/>
        </w:rPr>
        <w:t>ПОЯСНИТЕЛЬНАЯ ЗАПИСКА</w:t>
      </w:r>
    </w:p>
    <w:p w:rsidR="00EA1FD9" w:rsidRDefault="004C6EE8" w:rsidP="00755270">
      <w:pPr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B28A3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A56CCD" w:rsidRPr="000B28A3">
        <w:rPr>
          <w:rFonts w:ascii="Times New Roman" w:hAnsi="Times New Roman" w:cs="Times New Roman"/>
          <w:sz w:val="28"/>
          <w:szCs w:val="28"/>
        </w:rPr>
        <w:t>решения «</w:t>
      </w:r>
      <w:r w:rsidR="00592CFC" w:rsidRPr="000B28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изменений, которые вносятся </w:t>
      </w:r>
      <w:r w:rsidR="00592CFC" w:rsidRPr="00592C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Правила по благоустройству территории городского округа Лотошино Московской области</w:t>
      </w:r>
      <w:r w:rsidR="00A56CCD" w:rsidRPr="000B28A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»</w:t>
      </w:r>
      <w:r w:rsidR="00592CFC" w:rsidRPr="000B28A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61423B" w:rsidRDefault="00D907DB" w:rsidP="00D907DB">
      <w:pPr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907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Законом Московской области № 67/2023-ОЗ внесены изменения в статьи 14, 40, 41, 45, 46, 56 Закона Московской области № 191/2014-ОЗ «О регулировании дополнительных вопросов в сфере благоустройства Московской области». </w:t>
      </w:r>
    </w:p>
    <w:p w:rsidR="00D907DB" w:rsidRPr="00D907DB" w:rsidRDefault="00D907DB" w:rsidP="00D907DB">
      <w:pPr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D907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 целях внесения соответствующих изменений в Правила благоустройства территорий городских округов Московской области Министерством благоустройства Московской области разработаны методические рекомендации по подготовке изменений в правила благоустройства территории муниципального образования Московской области.</w:t>
      </w:r>
    </w:p>
    <w:p w:rsidR="00D907DB" w:rsidRDefault="00777093" w:rsidP="00D907DB">
      <w:pPr>
        <w:shd w:val="clear" w:color="auto" w:fill="FFFFFF"/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</w:t>
      </w:r>
      <w:r w:rsidR="00D907DB" w:rsidRPr="00D907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соответствии с частью 2 статьи 40 Закона Московской области № 191/2014-ОЗ видовой состав, возраст, особенности содержания высаживаемых деревьев и кустарников, а также подлежащие учету при планировании озеленения минимальные расстояния посадок деревьев и кустарников до инженерных сетей, зданий, строений, сооружений, размеры </w:t>
      </w:r>
      <w:proofErr w:type="spellStart"/>
      <w:r w:rsidR="00D907DB" w:rsidRPr="00D907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комов</w:t>
      </w:r>
      <w:proofErr w:type="spellEnd"/>
      <w:r w:rsidR="00D907DB" w:rsidRPr="00D907D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 ям и траншей для посадки деревьев и кустарников устанавливаются правилами благоустройства территории муниципального образования, что учтено в методических рекомендациях.</w:t>
      </w:r>
    </w:p>
    <w:p w:rsidR="00115FAF" w:rsidRDefault="00115FAF" w:rsidP="00B553C2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15FAF" w:rsidRDefault="00115FAF" w:rsidP="00B553C2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55270" w:rsidRPr="00755270" w:rsidRDefault="00755270" w:rsidP="00B553C2">
      <w:pPr>
        <w:shd w:val="clear" w:color="auto" w:fill="FFFFFF"/>
        <w:tabs>
          <w:tab w:val="left" w:pos="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55270">
        <w:rPr>
          <w:rFonts w:ascii="Times New Roman" w:hAnsi="Times New Roman"/>
          <w:sz w:val="28"/>
          <w:szCs w:val="28"/>
        </w:rPr>
        <w:t>Начальник отдела</w:t>
      </w:r>
    </w:p>
    <w:p w:rsidR="00755270" w:rsidRDefault="00755270" w:rsidP="00B553C2">
      <w:pPr>
        <w:shd w:val="clear" w:color="auto" w:fill="FFFFFF"/>
        <w:tabs>
          <w:tab w:val="left" w:pos="-142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55270">
        <w:rPr>
          <w:rFonts w:ascii="Times New Roman" w:hAnsi="Times New Roman"/>
          <w:sz w:val="28"/>
          <w:szCs w:val="28"/>
        </w:rPr>
        <w:t xml:space="preserve">по ЖКХ, благоустройству, транспорту и связи                                 </w:t>
      </w:r>
      <w:r w:rsidR="00B553C2">
        <w:rPr>
          <w:rFonts w:ascii="Times New Roman" w:hAnsi="Times New Roman"/>
          <w:sz w:val="28"/>
          <w:szCs w:val="28"/>
        </w:rPr>
        <w:t xml:space="preserve"> </w:t>
      </w:r>
      <w:r w:rsidRPr="00755270">
        <w:rPr>
          <w:rFonts w:ascii="Times New Roman" w:hAnsi="Times New Roman"/>
          <w:sz w:val="28"/>
          <w:szCs w:val="28"/>
        </w:rPr>
        <w:t xml:space="preserve">           </w:t>
      </w:r>
      <w:r w:rsidR="00B553C2">
        <w:rPr>
          <w:rFonts w:ascii="Times New Roman" w:hAnsi="Times New Roman"/>
          <w:sz w:val="28"/>
          <w:szCs w:val="28"/>
        </w:rPr>
        <w:t xml:space="preserve">  </w:t>
      </w:r>
      <w:r w:rsidRPr="007552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270">
        <w:rPr>
          <w:rFonts w:ascii="Times New Roman" w:hAnsi="Times New Roman"/>
          <w:sz w:val="28"/>
          <w:szCs w:val="28"/>
        </w:rPr>
        <w:t>П.В.Смагин</w:t>
      </w:r>
      <w:proofErr w:type="spellEnd"/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p w:rsidR="00EC69F5" w:rsidRDefault="00EC69F5" w:rsidP="009B3CDC">
      <w:pPr>
        <w:pStyle w:val="a3"/>
        <w:spacing w:before="0" w:beforeAutospacing="0" w:after="0" w:afterAutospacing="0" w:line="180" w:lineRule="atLeast"/>
        <w:ind w:firstLine="540"/>
        <w:jc w:val="both"/>
      </w:pPr>
    </w:p>
    <w:sectPr w:rsidR="00EC69F5" w:rsidSect="009E1822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9F7"/>
    <w:rsid w:val="0004207C"/>
    <w:rsid w:val="00087ADA"/>
    <w:rsid w:val="000B28A3"/>
    <w:rsid w:val="00113E23"/>
    <w:rsid w:val="00115FAF"/>
    <w:rsid w:val="00165871"/>
    <w:rsid w:val="001A6EFB"/>
    <w:rsid w:val="001D408B"/>
    <w:rsid w:val="002478E6"/>
    <w:rsid w:val="00263F86"/>
    <w:rsid w:val="00277FDF"/>
    <w:rsid w:val="002B4818"/>
    <w:rsid w:val="002B5DE6"/>
    <w:rsid w:val="002F29F7"/>
    <w:rsid w:val="00353110"/>
    <w:rsid w:val="00377ABA"/>
    <w:rsid w:val="003A4F0E"/>
    <w:rsid w:val="00411D11"/>
    <w:rsid w:val="00416CCA"/>
    <w:rsid w:val="004370AE"/>
    <w:rsid w:val="00494CF9"/>
    <w:rsid w:val="00497312"/>
    <w:rsid w:val="004C6EE8"/>
    <w:rsid w:val="004D179C"/>
    <w:rsid w:val="00592CFC"/>
    <w:rsid w:val="0061423B"/>
    <w:rsid w:val="006C2163"/>
    <w:rsid w:val="006F0B4B"/>
    <w:rsid w:val="006F67AA"/>
    <w:rsid w:val="00713193"/>
    <w:rsid w:val="00717430"/>
    <w:rsid w:val="0074185E"/>
    <w:rsid w:val="00745825"/>
    <w:rsid w:val="00755270"/>
    <w:rsid w:val="00777093"/>
    <w:rsid w:val="0083161E"/>
    <w:rsid w:val="0085103E"/>
    <w:rsid w:val="008C3D30"/>
    <w:rsid w:val="009228D3"/>
    <w:rsid w:val="009230AE"/>
    <w:rsid w:val="0097063F"/>
    <w:rsid w:val="009B3CDC"/>
    <w:rsid w:val="009B6546"/>
    <w:rsid w:val="009B6E65"/>
    <w:rsid w:val="009D1542"/>
    <w:rsid w:val="009E1822"/>
    <w:rsid w:val="00A15E8E"/>
    <w:rsid w:val="00A56CCD"/>
    <w:rsid w:val="00A91EC6"/>
    <w:rsid w:val="00A9791B"/>
    <w:rsid w:val="00AF4C83"/>
    <w:rsid w:val="00B553C2"/>
    <w:rsid w:val="00B60808"/>
    <w:rsid w:val="00B75373"/>
    <w:rsid w:val="00BA7F98"/>
    <w:rsid w:val="00CA67A2"/>
    <w:rsid w:val="00CF2A51"/>
    <w:rsid w:val="00D30985"/>
    <w:rsid w:val="00D46DF7"/>
    <w:rsid w:val="00D907DB"/>
    <w:rsid w:val="00DA1564"/>
    <w:rsid w:val="00E139B3"/>
    <w:rsid w:val="00E15614"/>
    <w:rsid w:val="00E47598"/>
    <w:rsid w:val="00EA1FD9"/>
    <w:rsid w:val="00EC39C3"/>
    <w:rsid w:val="00EC69F5"/>
    <w:rsid w:val="00EF0F29"/>
    <w:rsid w:val="00F51208"/>
    <w:rsid w:val="00F72306"/>
    <w:rsid w:val="00FB2674"/>
    <w:rsid w:val="00FE2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A35F82-D8BD-42F0-98C6-B09D9369C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4C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4CF9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9B3C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5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Сыроежкина А.А.</cp:lastModifiedBy>
  <cp:revision>2</cp:revision>
  <cp:lastPrinted>2023-09-14T07:50:00Z</cp:lastPrinted>
  <dcterms:created xsi:type="dcterms:W3CDTF">2023-12-06T06:50:00Z</dcterms:created>
  <dcterms:modified xsi:type="dcterms:W3CDTF">2023-12-06T06:50:00Z</dcterms:modified>
</cp:coreProperties>
</file>